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E609" w14:textId="4352F047" w:rsidR="00A035BA" w:rsidRDefault="00A035BA">
      <w:pPr>
        <w:spacing w:before="700"/>
        <w:jc w:val="center"/>
      </w:pPr>
    </w:p>
    <w:p w14:paraId="0C824CF7" w14:textId="230EF5A4" w:rsidR="00CC70A3" w:rsidRDefault="00CC70A3">
      <w:pPr>
        <w:spacing w:before="300"/>
        <w:jc w:val="center"/>
        <w:rPr>
          <w:b/>
          <w:color w:val="111111"/>
          <w:sz w:val="60"/>
        </w:rPr>
      </w:pPr>
      <w:r>
        <w:rPr>
          <w:b/>
          <w:color w:val="111111"/>
          <w:sz w:val="60"/>
        </w:rPr>
        <w:t>Front Foot Coaching</w:t>
      </w:r>
    </w:p>
    <w:p w14:paraId="7F4FBFAE" w14:textId="4C9F0B53" w:rsidR="00A035BA" w:rsidRDefault="00E20C5A">
      <w:pPr>
        <w:spacing w:before="300"/>
        <w:jc w:val="center"/>
      </w:pPr>
      <w:r>
        <w:rPr>
          <w:b/>
          <w:color w:val="111111"/>
          <w:sz w:val="60"/>
        </w:rPr>
        <w:t>ANTI-BULLYING POLICY</w:t>
      </w:r>
    </w:p>
    <w:p w14:paraId="3179834D" w14:textId="77777777" w:rsidR="00A035BA" w:rsidRDefault="00E20C5A">
      <w:pPr>
        <w:jc w:val="center"/>
      </w:pPr>
      <w:r>
        <w:rPr>
          <w:b/>
          <w:color w:val="F36C21"/>
          <w:sz w:val="24"/>
        </w:rPr>
        <w:t>Creating a safe, inclusive and positive environment for every child</w:t>
      </w:r>
    </w:p>
    <w:p w14:paraId="68F9A86F" w14:textId="77777777" w:rsidR="00A035BA" w:rsidRDefault="00E20C5A">
      <w:pPr>
        <w:spacing w:before="360"/>
        <w:jc w:val="center"/>
      </w:pPr>
      <w:r>
        <w:rPr>
          <w:i/>
          <w:sz w:val="22"/>
        </w:rPr>
        <w:t>Applies across the whole of Front Foot Coaching</w:t>
      </w:r>
    </w:p>
    <w:tbl>
      <w:tblPr>
        <w:tblStyle w:val="TableGrid"/>
        <w:tblW w:w="0" w:type="auto"/>
        <w:jc w:val="center"/>
        <w:tblLook w:val="04A0" w:firstRow="1" w:lastRow="0" w:firstColumn="1" w:lastColumn="0" w:noHBand="0" w:noVBand="1"/>
      </w:tblPr>
      <w:tblGrid>
        <w:gridCol w:w="2554"/>
        <w:gridCol w:w="2554"/>
        <w:gridCol w:w="2553"/>
        <w:gridCol w:w="2553"/>
      </w:tblGrid>
      <w:tr w:rsidR="00A035BA" w14:paraId="31B17EFB" w14:textId="77777777">
        <w:trPr>
          <w:jc w:val="center"/>
        </w:trPr>
        <w:tc>
          <w:tcPr>
            <w:tcW w:w="2556" w:type="dxa"/>
            <w:shd w:val="clear" w:color="auto" w:fill="111111"/>
            <w:tcMar>
              <w:top w:w="90" w:type="dxa"/>
              <w:left w:w="120" w:type="dxa"/>
              <w:bottom w:w="90" w:type="dxa"/>
              <w:right w:w="120" w:type="dxa"/>
            </w:tcMar>
          </w:tcPr>
          <w:p w14:paraId="4CBFA4E8" w14:textId="77777777" w:rsidR="00A035BA" w:rsidRDefault="00E20C5A">
            <w:r>
              <w:rPr>
                <w:b/>
                <w:color w:val="FFFFFF"/>
              </w:rPr>
              <w:t>Policy owner</w:t>
            </w:r>
          </w:p>
        </w:tc>
        <w:tc>
          <w:tcPr>
            <w:tcW w:w="2556" w:type="dxa"/>
            <w:shd w:val="clear" w:color="auto" w:fill="F3F3F3"/>
            <w:tcMar>
              <w:top w:w="90" w:type="dxa"/>
              <w:left w:w="120" w:type="dxa"/>
              <w:bottom w:w="90" w:type="dxa"/>
              <w:right w:w="120" w:type="dxa"/>
            </w:tcMar>
          </w:tcPr>
          <w:p w14:paraId="6F263869" w14:textId="77777777" w:rsidR="00A035BA" w:rsidRDefault="00E20C5A">
            <w:r>
              <w:t>Front Foot Coaching Management Team</w:t>
            </w:r>
          </w:p>
        </w:tc>
        <w:tc>
          <w:tcPr>
            <w:tcW w:w="2556" w:type="dxa"/>
            <w:shd w:val="clear" w:color="auto" w:fill="111111"/>
            <w:tcMar>
              <w:top w:w="90" w:type="dxa"/>
              <w:left w:w="120" w:type="dxa"/>
              <w:bottom w:w="90" w:type="dxa"/>
              <w:right w:w="120" w:type="dxa"/>
            </w:tcMar>
          </w:tcPr>
          <w:p w14:paraId="284F1612" w14:textId="77777777" w:rsidR="00A035BA" w:rsidRDefault="00E20C5A">
            <w:r>
              <w:rPr>
                <w:b/>
                <w:color w:val="FFFFFF"/>
              </w:rPr>
              <w:t>Version</w:t>
            </w:r>
          </w:p>
        </w:tc>
        <w:tc>
          <w:tcPr>
            <w:tcW w:w="2556" w:type="dxa"/>
            <w:shd w:val="clear" w:color="auto" w:fill="F3F3F3"/>
            <w:tcMar>
              <w:top w:w="90" w:type="dxa"/>
              <w:left w:w="120" w:type="dxa"/>
              <w:bottom w:w="90" w:type="dxa"/>
              <w:right w:w="120" w:type="dxa"/>
            </w:tcMar>
          </w:tcPr>
          <w:p w14:paraId="7D0E892D" w14:textId="77777777" w:rsidR="00A035BA" w:rsidRDefault="00E20C5A">
            <w:r>
              <w:t>1.0</w:t>
            </w:r>
          </w:p>
        </w:tc>
      </w:tr>
      <w:tr w:rsidR="00A035BA" w14:paraId="40C14422" w14:textId="77777777">
        <w:trPr>
          <w:jc w:val="center"/>
        </w:trPr>
        <w:tc>
          <w:tcPr>
            <w:tcW w:w="2556" w:type="dxa"/>
            <w:shd w:val="clear" w:color="auto" w:fill="111111"/>
            <w:tcMar>
              <w:top w:w="90" w:type="dxa"/>
              <w:left w:w="120" w:type="dxa"/>
              <w:bottom w:w="90" w:type="dxa"/>
              <w:right w:w="120" w:type="dxa"/>
            </w:tcMar>
          </w:tcPr>
          <w:p w14:paraId="016131F0" w14:textId="77777777" w:rsidR="00A035BA" w:rsidRDefault="00E20C5A">
            <w:r>
              <w:rPr>
                <w:b/>
                <w:color w:val="FFFFFF"/>
              </w:rPr>
              <w:t>Effective date</w:t>
            </w:r>
          </w:p>
        </w:tc>
        <w:tc>
          <w:tcPr>
            <w:tcW w:w="2556" w:type="dxa"/>
            <w:shd w:val="clear" w:color="auto" w:fill="F3F3F3"/>
            <w:tcMar>
              <w:top w:w="90" w:type="dxa"/>
              <w:left w:w="120" w:type="dxa"/>
              <w:bottom w:w="90" w:type="dxa"/>
              <w:right w:w="120" w:type="dxa"/>
            </w:tcMar>
          </w:tcPr>
          <w:p w14:paraId="08C573FF" w14:textId="77777777" w:rsidR="00A035BA" w:rsidRDefault="00E20C5A">
            <w:r>
              <w:t>28 August 2026</w:t>
            </w:r>
          </w:p>
        </w:tc>
        <w:tc>
          <w:tcPr>
            <w:tcW w:w="2556" w:type="dxa"/>
            <w:shd w:val="clear" w:color="auto" w:fill="111111"/>
            <w:tcMar>
              <w:top w:w="90" w:type="dxa"/>
              <w:left w:w="120" w:type="dxa"/>
              <w:bottom w:w="90" w:type="dxa"/>
              <w:right w:w="120" w:type="dxa"/>
            </w:tcMar>
          </w:tcPr>
          <w:p w14:paraId="19FFACC5" w14:textId="77777777" w:rsidR="00A035BA" w:rsidRDefault="00E20C5A">
            <w:r>
              <w:rPr>
                <w:b/>
                <w:color w:val="FFFFFF"/>
              </w:rPr>
              <w:t>Review date</w:t>
            </w:r>
          </w:p>
        </w:tc>
        <w:tc>
          <w:tcPr>
            <w:tcW w:w="2556" w:type="dxa"/>
            <w:shd w:val="clear" w:color="auto" w:fill="F3F3F3"/>
            <w:tcMar>
              <w:top w:w="90" w:type="dxa"/>
              <w:left w:w="120" w:type="dxa"/>
              <w:bottom w:w="90" w:type="dxa"/>
              <w:right w:w="120" w:type="dxa"/>
            </w:tcMar>
          </w:tcPr>
          <w:p w14:paraId="0093CA37" w14:textId="77777777" w:rsidR="00A035BA" w:rsidRDefault="00E20C5A">
            <w:r>
              <w:t>August 2027</w:t>
            </w:r>
          </w:p>
        </w:tc>
      </w:tr>
    </w:tbl>
    <w:p w14:paraId="515FABA0" w14:textId="77777777" w:rsidR="00A035BA" w:rsidRDefault="00E20C5A">
      <w:r>
        <w:br w:type="page"/>
      </w:r>
    </w:p>
    <w:p w14:paraId="5E47E999" w14:textId="77777777" w:rsidR="00A035BA" w:rsidRDefault="00E20C5A">
      <w:pPr>
        <w:pStyle w:val="Heading1"/>
        <w:spacing w:before="200" w:after="100"/>
      </w:pPr>
      <w:r>
        <w:lastRenderedPageBreak/>
        <w:t>1. Our commitment</w:t>
      </w:r>
    </w:p>
    <w:p w14:paraId="07D96F92" w14:textId="77777777" w:rsidR="00A035BA" w:rsidRDefault="00E20C5A">
      <w:r>
        <w:t>Front Foot Coaching is committed to providing a safe, inclusive, welcoming and positive environment where every child and young person can enjoy sport, develop their skills, build confidence and feel that they belong.</w:t>
      </w:r>
    </w:p>
    <w:p w14:paraId="3B99F77A" w14:textId="77777777" w:rsidR="00A035BA" w:rsidRDefault="00E20C5A">
      <w:r>
        <w:t>Bullying, intimidation, harassment, discrimination and deliberate exclusion have no place in Front Foot Coaching. We expect players, coaches, staff, volunteers, parents, carers and visitors to treat one another with respect.</w:t>
      </w:r>
    </w:p>
    <w:p w14:paraId="1CB7C915" w14:textId="4736BB56" w:rsidR="00A035BA" w:rsidRDefault="00E20C5A">
      <w:r>
        <w:t xml:space="preserve">This policy has been </w:t>
      </w:r>
      <w:r w:rsidR="00CC70A3">
        <w:t>created in a</w:t>
      </w:r>
      <w:r w:rsidR="001D5F93">
        <w:t>lignment</w:t>
      </w:r>
      <w:r w:rsidR="00CC70A3">
        <w:t xml:space="preserve"> to</w:t>
      </w:r>
      <w:r>
        <w:t xml:space="preserve"> The Football Association's anti-bullying guidance and adapted specifically for Front Foot Coaching's delivery across football coaching, school provision, teams, camps, parties and other activities.</w:t>
      </w:r>
    </w:p>
    <w:p w14:paraId="51A9E23A" w14:textId="33CA20BC" w:rsidR="00A035BA" w:rsidRDefault="00E20C5A">
      <w:pPr>
        <w:pStyle w:val="Heading1"/>
      </w:pPr>
      <w:r>
        <w:t>2. Our business</w:t>
      </w:r>
      <w:r w:rsidR="00A26664">
        <w:t xml:space="preserve"> </w:t>
      </w:r>
      <w:r>
        <w:t>wide commitment</w:t>
      </w:r>
    </w:p>
    <w:p w14:paraId="7D589C5D" w14:textId="4F286CD0" w:rsidR="00A035BA" w:rsidRDefault="00E20C5A">
      <w:pPr>
        <w:spacing w:after="140"/>
      </w:pPr>
      <w:r>
        <w:t>This Anti</w:t>
      </w:r>
      <w:r w:rsidR="00A26664">
        <w:t xml:space="preserve"> </w:t>
      </w:r>
      <w:r>
        <w:t>Bullying Policy applies consistently across the whole of Front Foot Coaching. The same standards, expectations and approach to preventing and responding to bullying apply to everyone involved with Front Foot Coaching, regardless of where, when or in what capacity the activity takes place.</w:t>
      </w:r>
    </w:p>
    <w:p w14:paraId="4B739F0F" w14:textId="77777777" w:rsidR="00A035BA" w:rsidRDefault="00E20C5A">
      <w:pPr>
        <w:spacing w:after="140"/>
      </w:pPr>
      <w:r>
        <w:t>Our aim is to ensure that every child and young person who comes into contact with Front Foot Coaching feels safe, respected, included and able to participate without fear of bullying, intimidation, discrimination or harassment.</w:t>
      </w:r>
    </w:p>
    <w:p w14:paraId="160CC7DC" w14:textId="77777777" w:rsidR="00A035BA" w:rsidRDefault="00E20C5A">
      <w:pPr>
        <w:spacing w:after="140"/>
      </w:pPr>
      <w:r>
        <w:t>This policy applies to children and young people, parents and carers, coaches, staff, volunteers, contractors and visitors. Everyone has a responsibility to contribute to a respectful environment and to speak up when something is not right.</w:t>
      </w:r>
    </w:p>
    <w:p w14:paraId="035BF162" w14:textId="77777777" w:rsidR="00A035BA" w:rsidRDefault="00E20C5A">
      <w:pPr>
        <w:pStyle w:val="Heading1"/>
        <w:spacing w:before="200" w:after="100"/>
      </w:pPr>
      <w:r>
        <w:t>3. What is bullying?</w:t>
      </w:r>
    </w:p>
    <w:p w14:paraId="7947E163" w14:textId="77777777" w:rsidR="00A035BA" w:rsidRDefault="00E20C5A">
      <w:r>
        <w:t xml:space="preserve">Bullying is </w:t>
      </w:r>
      <w:proofErr w:type="spellStart"/>
      <w:r>
        <w:t>behaviour</w:t>
      </w:r>
      <w:proofErr w:type="spellEnd"/>
      <w:r>
        <w:t xml:space="preserve"> intended to hurt, humiliate, frighten, isolate or undermine another person. It can be physical, verbal, emotional, social, discriminatory or online.</w:t>
      </w:r>
    </w:p>
    <w:p w14:paraId="559E9A49" w14:textId="77777777" w:rsidR="00A035BA" w:rsidRDefault="00E20C5A">
      <w:r>
        <w:t xml:space="preserve">Not every disagreement, mistake, competitive incident or instance of unkind </w:t>
      </w:r>
      <w:proofErr w:type="spellStart"/>
      <w:r>
        <w:t>behaviour</w:t>
      </w:r>
      <w:proofErr w:type="spellEnd"/>
      <w:r>
        <w:t xml:space="preserve"> will meet the definition of bullying. However, Front Foot Coaching will take all concerns seriously and will respond to inappropriate </w:t>
      </w:r>
      <w:proofErr w:type="spellStart"/>
      <w:r>
        <w:t>behaviour</w:t>
      </w:r>
      <w:proofErr w:type="spellEnd"/>
      <w:r>
        <w:t xml:space="preserve"> even where it is not judged to be bullying.</w:t>
      </w:r>
    </w:p>
    <w:p w14:paraId="4091BE28" w14:textId="77777777" w:rsidR="00A035BA" w:rsidRDefault="00E20C5A">
      <w:pPr>
        <w:pStyle w:val="Heading1"/>
        <w:spacing w:before="200" w:after="100"/>
      </w:pPr>
      <w:r>
        <w:t>4. Bullying can include</w:t>
      </w:r>
    </w:p>
    <w:p w14:paraId="3238E3FE" w14:textId="77777777" w:rsidR="00A035BA" w:rsidRDefault="00E20C5A">
      <w:pPr>
        <w:pStyle w:val="ListBullet"/>
        <w:spacing w:after="50"/>
        <w:ind w:left="259"/>
      </w:pPr>
      <w:r>
        <w:t xml:space="preserve">Physical </w:t>
      </w:r>
      <w:proofErr w:type="spellStart"/>
      <w:r>
        <w:t>behaviour</w:t>
      </w:r>
      <w:proofErr w:type="spellEnd"/>
      <w:r>
        <w:t>: pushing, kicking, hitting, tripping, grabbing, damaging belongings or threatening violence.</w:t>
      </w:r>
    </w:p>
    <w:p w14:paraId="4B8F4A7C" w14:textId="77777777" w:rsidR="00A035BA" w:rsidRDefault="00E20C5A">
      <w:pPr>
        <w:pStyle w:val="ListBullet"/>
        <w:spacing w:after="50"/>
        <w:ind w:left="259"/>
      </w:pPr>
      <w:r>
        <w:t xml:space="preserve">Verbal </w:t>
      </w:r>
      <w:proofErr w:type="spellStart"/>
      <w:r>
        <w:t>behaviour</w:t>
      </w:r>
      <w:proofErr w:type="spellEnd"/>
      <w:r>
        <w:t xml:space="preserve">: name-calling, insults, mocking, repeated teasing, threats, humiliating comments or spreading </w:t>
      </w:r>
      <w:proofErr w:type="spellStart"/>
      <w:r>
        <w:t>rumours</w:t>
      </w:r>
      <w:proofErr w:type="spellEnd"/>
      <w:r>
        <w:t>.</w:t>
      </w:r>
    </w:p>
    <w:p w14:paraId="53294E43" w14:textId="77777777" w:rsidR="00A035BA" w:rsidRDefault="00E20C5A">
      <w:pPr>
        <w:pStyle w:val="ListBullet"/>
        <w:spacing w:after="50"/>
        <w:ind w:left="259"/>
      </w:pPr>
      <w:r>
        <w:t xml:space="preserve">Emotional or social </w:t>
      </w:r>
      <w:proofErr w:type="spellStart"/>
      <w:r>
        <w:t>behaviour</w:t>
      </w:r>
      <w:proofErr w:type="spellEnd"/>
      <w:r>
        <w:t>: deliberately excluding someone, encouraging others not to include them, intimidation, humiliation or repeatedly undermining confidence.</w:t>
      </w:r>
    </w:p>
    <w:p w14:paraId="72AC4AA9" w14:textId="77777777" w:rsidR="00A035BA" w:rsidRDefault="00E20C5A">
      <w:pPr>
        <w:pStyle w:val="ListBullet"/>
        <w:spacing w:after="50"/>
        <w:ind w:left="259"/>
      </w:pPr>
      <w:r>
        <w:t xml:space="preserve">Discriminatory </w:t>
      </w:r>
      <w:proofErr w:type="spellStart"/>
      <w:r>
        <w:t>behaviour</w:t>
      </w:r>
      <w:proofErr w:type="spellEnd"/>
      <w:r>
        <w:t xml:space="preserve">: racist, sexist, homophobic, </w:t>
      </w:r>
      <w:proofErr w:type="spellStart"/>
      <w:r>
        <w:t>biphobic</w:t>
      </w:r>
      <w:proofErr w:type="spellEnd"/>
      <w:r>
        <w:t xml:space="preserve"> or transphobic language; comments about disability or additional needs; religious or belief-based abuse; or targeting someone because of nationality, culture, appearance, family circumstances or another personal characteristic.</w:t>
      </w:r>
    </w:p>
    <w:p w14:paraId="56B92BEE" w14:textId="77777777" w:rsidR="00A035BA" w:rsidRDefault="00E20C5A">
      <w:pPr>
        <w:pStyle w:val="ListBullet"/>
        <w:spacing w:after="50"/>
        <w:ind w:left="259"/>
      </w:pPr>
      <w:r>
        <w:t>Sexual harassment or inappropriate sexual comments, gestures or contact.</w:t>
      </w:r>
    </w:p>
    <w:p w14:paraId="18D73117" w14:textId="77777777" w:rsidR="00A035BA" w:rsidRDefault="00E20C5A">
      <w:pPr>
        <w:pStyle w:val="ListBullet"/>
        <w:spacing w:after="50"/>
        <w:ind w:left="259"/>
      </w:pPr>
      <w:r>
        <w:t xml:space="preserve">Cyberbullying: harmful or threatening messages, posts, images, videos, group-chat </w:t>
      </w:r>
      <w:proofErr w:type="spellStart"/>
      <w:r>
        <w:t>behaviour</w:t>
      </w:r>
      <w:proofErr w:type="spellEnd"/>
      <w:r>
        <w:t>, fake accounts or deliberate online exclusion.</w:t>
      </w:r>
    </w:p>
    <w:p w14:paraId="1282FADA" w14:textId="77777777" w:rsidR="00A035BA" w:rsidRDefault="00E20C5A">
      <w:pPr>
        <w:pStyle w:val="ListBullet"/>
        <w:spacing w:after="50"/>
        <w:ind w:left="259"/>
      </w:pPr>
      <w:r>
        <w:t xml:space="preserve">Trolling: deliberately provocative or offensive online </w:t>
      </w:r>
      <w:proofErr w:type="spellStart"/>
      <w:r>
        <w:t>behaviour</w:t>
      </w:r>
      <w:proofErr w:type="spellEnd"/>
      <w:r>
        <w:t xml:space="preserve"> intended to cause upset or distress.</w:t>
      </w:r>
    </w:p>
    <w:p w14:paraId="45DE3936" w14:textId="77777777" w:rsidR="00A035BA" w:rsidRDefault="00E20C5A">
      <w:pPr>
        <w:pStyle w:val="ListBullet"/>
        <w:spacing w:after="50"/>
        <w:ind w:left="259"/>
      </w:pPr>
      <w:r>
        <w:t xml:space="preserve">Bullying by adults: inappropriate, humiliating, threatening or discriminatory </w:t>
      </w:r>
      <w:proofErr w:type="spellStart"/>
      <w:r>
        <w:t>behaviour</w:t>
      </w:r>
      <w:proofErr w:type="spellEnd"/>
      <w:r>
        <w:t xml:space="preserve"> by a coach, volunteer, parent, carer or other adult towards a child or another participant.</w:t>
      </w:r>
    </w:p>
    <w:p w14:paraId="7945B969" w14:textId="77777777" w:rsidR="00A035BA" w:rsidRDefault="00E20C5A">
      <w:pPr>
        <w:pStyle w:val="Heading1"/>
        <w:spacing w:before="200" w:after="100"/>
      </w:pPr>
      <w:r>
        <w:lastRenderedPageBreak/>
        <w:t>5. The Front Foot standard</w:t>
      </w:r>
    </w:p>
    <w:p w14:paraId="02E6E776" w14:textId="77777777" w:rsidR="00A035BA" w:rsidRDefault="00E20C5A">
      <w:r>
        <w:t>Our teams and sessions are built around the following standards:</w:t>
      </w:r>
    </w:p>
    <w:p w14:paraId="6F4A4626" w14:textId="77777777" w:rsidR="00A035BA" w:rsidRDefault="00E20C5A">
      <w:pPr>
        <w:pStyle w:val="ListBullet"/>
        <w:spacing w:after="50"/>
        <w:ind w:left="259"/>
      </w:pPr>
      <w:r>
        <w:t>Inclusive environment for all.</w:t>
      </w:r>
    </w:p>
    <w:p w14:paraId="0F720710" w14:textId="77777777" w:rsidR="00A035BA" w:rsidRDefault="00E20C5A">
      <w:pPr>
        <w:pStyle w:val="ListBullet"/>
        <w:spacing w:after="50"/>
        <w:ind w:left="259"/>
      </w:pPr>
      <w:r>
        <w:t>Learning, fun and positive engagement.</w:t>
      </w:r>
    </w:p>
    <w:p w14:paraId="2485A08B" w14:textId="77777777" w:rsidR="00A035BA" w:rsidRDefault="00E20C5A">
      <w:pPr>
        <w:pStyle w:val="ListBullet"/>
        <w:spacing w:after="50"/>
        <w:ind w:left="259"/>
      </w:pPr>
      <w:r>
        <w:t>Honest, supportive feedback.</w:t>
      </w:r>
    </w:p>
    <w:p w14:paraId="356CC306" w14:textId="77777777" w:rsidR="00A035BA" w:rsidRDefault="00E20C5A">
      <w:pPr>
        <w:pStyle w:val="ListBullet"/>
        <w:spacing w:after="50"/>
        <w:ind w:left="259"/>
      </w:pPr>
      <w:r>
        <w:t>Teamwork and respect.</w:t>
      </w:r>
    </w:p>
    <w:p w14:paraId="28827E72" w14:textId="77777777" w:rsidR="00A035BA" w:rsidRDefault="00E20C5A">
      <w:pPr>
        <w:pStyle w:val="ListBullet"/>
        <w:spacing w:after="50"/>
        <w:ind w:left="259"/>
      </w:pPr>
      <w:r>
        <w:t>Social, emotional and psychological development.</w:t>
      </w:r>
    </w:p>
    <w:p w14:paraId="313996E9" w14:textId="77777777" w:rsidR="00A035BA" w:rsidRDefault="00E20C5A">
      <w:pPr>
        <w:pStyle w:val="ListBullet"/>
        <w:spacing w:after="50"/>
        <w:ind w:left="259"/>
      </w:pPr>
      <w:r>
        <w:t>Technical, tactical and physical development.</w:t>
      </w:r>
    </w:p>
    <w:p w14:paraId="095F24AA" w14:textId="06BC566F" w:rsidR="00A035BA" w:rsidRDefault="00E20C5A">
      <w:pPr>
        <w:pStyle w:val="ListBullet"/>
        <w:spacing w:after="50"/>
        <w:ind w:left="259"/>
      </w:pPr>
      <w:r>
        <w:t>Professional, safe and well</w:t>
      </w:r>
      <w:r w:rsidR="00A26664">
        <w:t xml:space="preserve"> </w:t>
      </w:r>
      <w:r>
        <w:t>run sessions.</w:t>
      </w:r>
    </w:p>
    <w:p w14:paraId="220E5431" w14:textId="77777777" w:rsidR="00A035BA" w:rsidRDefault="00E20C5A">
      <w:pPr>
        <w:pStyle w:val="ListBullet"/>
        <w:spacing w:after="50"/>
        <w:ind w:left="259"/>
      </w:pPr>
      <w:r>
        <w:t>Tailored support so children can develop at their own level.</w:t>
      </w:r>
    </w:p>
    <w:p w14:paraId="1AC0ABC0" w14:textId="77777777" w:rsidR="00A035BA" w:rsidRDefault="00E20C5A">
      <w:pPr>
        <w:pStyle w:val="Heading1"/>
        <w:spacing w:before="200" w:after="100"/>
      </w:pPr>
      <w:r>
        <w:t>6. Prevention</w:t>
      </w:r>
    </w:p>
    <w:p w14:paraId="6C89B752" w14:textId="77777777" w:rsidR="00A035BA" w:rsidRDefault="00E20C5A">
      <w:pPr>
        <w:pStyle w:val="ListBullet"/>
        <w:spacing w:after="50"/>
        <w:ind w:left="259"/>
      </w:pPr>
      <w:r>
        <w:t>Set clear expectations for respectful behaviour and reinforce them throughout sessions.</w:t>
      </w:r>
    </w:p>
    <w:p w14:paraId="7A4AA512" w14:textId="77777777" w:rsidR="00A035BA" w:rsidRDefault="00E20C5A">
      <w:pPr>
        <w:pStyle w:val="ListBullet"/>
        <w:spacing w:after="50"/>
        <w:ind w:left="259"/>
      </w:pPr>
      <w:r>
        <w:t>Model respectful, inclusive and positive behaviour as coaches and staff.</w:t>
      </w:r>
    </w:p>
    <w:p w14:paraId="1CAB8D1E" w14:textId="50BD5AE6" w:rsidR="00A035BA" w:rsidRDefault="00E20C5A">
      <w:pPr>
        <w:pStyle w:val="ListBullet"/>
        <w:spacing w:after="50"/>
        <w:ind w:left="259"/>
      </w:pPr>
      <w:r>
        <w:t>Use age</w:t>
      </w:r>
      <w:r w:rsidR="00A26664">
        <w:t xml:space="preserve"> </w:t>
      </w:r>
      <w:r>
        <w:t>appropriate language to teach teamwork, fairness, inclusion and speaking up.</w:t>
      </w:r>
    </w:p>
    <w:p w14:paraId="7C5168D3" w14:textId="77777777" w:rsidR="00A035BA" w:rsidRDefault="00E20C5A">
      <w:pPr>
        <w:pStyle w:val="ListBullet"/>
        <w:spacing w:after="50"/>
        <w:ind w:left="259"/>
      </w:pPr>
      <w:r>
        <w:t>Maintain appropriate supervision and consider individual needs.</w:t>
      </w:r>
    </w:p>
    <w:p w14:paraId="5A2F57F1" w14:textId="77777777" w:rsidR="00A035BA" w:rsidRDefault="00E20C5A">
      <w:pPr>
        <w:pStyle w:val="ListBullet"/>
        <w:spacing w:after="50"/>
        <w:ind w:left="259"/>
      </w:pPr>
      <w:r>
        <w:t>Watch for exclusion, repeated conflict, changes in behaviour and signs that a child may be struggling.</w:t>
      </w:r>
    </w:p>
    <w:p w14:paraId="654DAAF7" w14:textId="77777777" w:rsidR="00A035BA" w:rsidRDefault="00E20C5A">
      <w:pPr>
        <w:pStyle w:val="ListBullet"/>
        <w:spacing w:after="50"/>
        <w:ind w:left="259"/>
      </w:pPr>
      <w:r>
        <w:t>Challenge discriminatory, humiliating or threatening language rather than ignoring it.</w:t>
      </w:r>
    </w:p>
    <w:p w14:paraId="6FA4AD94" w14:textId="77777777" w:rsidR="00A035BA" w:rsidRDefault="00E20C5A">
      <w:pPr>
        <w:pStyle w:val="ListBullet"/>
        <w:spacing w:after="50"/>
        <w:ind w:left="259"/>
      </w:pPr>
      <w:r>
        <w:t>Work constructively with parents/carers and schools.</w:t>
      </w:r>
    </w:p>
    <w:p w14:paraId="1BA3FD88" w14:textId="77777777" w:rsidR="00A035BA" w:rsidRDefault="00E20C5A">
      <w:pPr>
        <w:pStyle w:val="ListBullet"/>
        <w:spacing w:after="50"/>
        <w:ind w:left="259"/>
      </w:pPr>
      <w:r>
        <w:t>Review incidents and patterns so preventative measures can be improved.</w:t>
      </w:r>
    </w:p>
    <w:p w14:paraId="7D41FA22" w14:textId="77777777" w:rsidR="00A035BA" w:rsidRDefault="00E20C5A">
      <w:pPr>
        <w:pStyle w:val="Heading1"/>
        <w:spacing w:before="200" w:after="100"/>
      </w:pPr>
      <w:r>
        <w:t>7. Signs a child may be experiencing bullying</w:t>
      </w:r>
    </w:p>
    <w:p w14:paraId="6725DF3D" w14:textId="77777777" w:rsidR="00A035BA" w:rsidRDefault="00E20C5A">
      <w:pPr>
        <w:pStyle w:val="ListBullet"/>
        <w:spacing w:after="50"/>
        <w:ind w:left="259"/>
      </w:pPr>
      <w:r>
        <w:t>Says they are being bullied or does not want to attend.</w:t>
      </w:r>
    </w:p>
    <w:p w14:paraId="32F20EC9" w14:textId="77777777" w:rsidR="00A035BA" w:rsidRDefault="00E20C5A">
      <w:pPr>
        <w:pStyle w:val="ListBullet"/>
        <w:spacing w:after="50"/>
        <w:ind w:left="259"/>
      </w:pPr>
      <w:r>
        <w:t>Becomes unusually withdrawn, anxious, upset or lacking in confidence.</w:t>
      </w:r>
    </w:p>
    <w:p w14:paraId="0B2E16E1" w14:textId="77777777" w:rsidR="00A035BA" w:rsidRDefault="00E20C5A">
      <w:pPr>
        <w:pStyle w:val="ListBullet"/>
        <w:spacing w:after="50"/>
        <w:ind w:left="259"/>
      </w:pPr>
      <w:r>
        <w:t>Becomes reluctant to participate or suddenly stops enjoying sessions.</w:t>
      </w:r>
    </w:p>
    <w:p w14:paraId="023071C3" w14:textId="77777777" w:rsidR="00A035BA" w:rsidRDefault="00E20C5A">
      <w:pPr>
        <w:pStyle w:val="ListBullet"/>
        <w:spacing w:after="50"/>
        <w:ind w:left="259"/>
      </w:pPr>
      <w:r>
        <w:t>Reports unexplained injuries, damaged clothing or missing possessions.</w:t>
      </w:r>
    </w:p>
    <w:p w14:paraId="1788E5E9" w14:textId="77777777" w:rsidR="00A035BA" w:rsidRDefault="00E20C5A">
      <w:pPr>
        <w:pStyle w:val="ListBullet"/>
        <w:spacing w:after="50"/>
        <w:ind w:left="259"/>
      </w:pPr>
      <w:r>
        <w:t>Becomes distressed before or after a session.</w:t>
      </w:r>
    </w:p>
    <w:p w14:paraId="79E8EB98" w14:textId="77777777" w:rsidR="00A035BA" w:rsidRDefault="00E20C5A">
      <w:pPr>
        <w:pStyle w:val="ListBullet"/>
        <w:spacing w:after="50"/>
        <w:ind w:left="259"/>
      </w:pPr>
      <w:r>
        <w:t>Shows changes in behaviour, friendships or online activity.</w:t>
      </w:r>
    </w:p>
    <w:p w14:paraId="77A30FCA" w14:textId="77777777" w:rsidR="00A035BA" w:rsidRDefault="00E20C5A">
      <w:pPr>
        <w:pStyle w:val="ListBullet"/>
        <w:spacing w:after="50"/>
        <w:ind w:left="259"/>
      </w:pPr>
      <w:r>
        <w:t>Shows any other change that causes an adult concern.</w:t>
      </w:r>
    </w:p>
    <w:p w14:paraId="45A1B60A" w14:textId="77777777" w:rsidR="00A035BA" w:rsidRDefault="00E20C5A">
      <w:r>
        <w:t>These signs do not automatically mean bullying is taking place. They are reasons to listen, ask appropriate questions and follow safeguarding procedures.</w:t>
      </w:r>
    </w:p>
    <w:p w14:paraId="67D168A2" w14:textId="77777777" w:rsidR="00A035BA" w:rsidRDefault="00E20C5A">
      <w:pPr>
        <w:pStyle w:val="Heading1"/>
        <w:spacing w:before="200" w:after="100"/>
      </w:pPr>
      <w:r>
        <w:t>8. Reporting a concern</w:t>
      </w:r>
    </w:p>
    <w:tbl>
      <w:tblPr>
        <w:tblW w:w="0" w:type="auto"/>
        <w:tblLook w:val="04A0" w:firstRow="1" w:lastRow="0" w:firstColumn="1" w:lastColumn="0" w:noHBand="0" w:noVBand="1"/>
      </w:tblPr>
      <w:tblGrid>
        <w:gridCol w:w="10224"/>
      </w:tblGrid>
      <w:tr w:rsidR="00A035BA" w14:paraId="1A5010D1" w14:textId="77777777">
        <w:tc>
          <w:tcPr>
            <w:tcW w:w="10224" w:type="dxa"/>
            <w:shd w:val="clear" w:color="auto" w:fill="FFF1E8"/>
            <w:tcMar>
              <w:top w:w="170" w:type="dxa"/>
              <w:left w:w="220" w:type="dxa"/>
              <w:bottom w:w="170" w:type="dxa"/>
              <w:right w:w="220" w:type="dxa"/>
            </w:tcMar>
          </w:tcPr>
          <w:p w14:paraId="3450C987" w14:textId="77777777" w:rsidR="00A035BA" w:rsidRDefault="00E20C5A">
            <w:pPr>
              <w:spacing w:after="100"/>
            </w:pPr>
            <w:r>
              <w:t>Children should never feel that they have to deal with bullying alone. Adults should report concerns early.</w:t>
            </w:r>
          </w:p>
        </w:tc>
      </w:tr>
    </w:tbl>
    <w:p w14:paraId="0CA1F46D" w14:textId="77777777" w:rsidR="00A035BA" w:rsidRDefault="00E20C5A">
      <w:pPr>
        <w:pStyle w:val="ListBullet"/>
        <w:spacing w:after="50"/>
        <w:ind w:left="259"/>
      </w:pPr>
      <w:r>
        <w:t>Tell a Front Foot Coaching coach or member of the management team as soon as possible.</w:t>
      </w:r>
    </w:p>
    <w:p w14:paraId="3C2AAC8D" w14:textId="77777777" w:rsidR="00A035BA" w:rsidRDefault="00E20C5A">
      <w:pPr>
        <w:pStyle w:val="ListBullet"/>
        <w:spacing w:after="50"/>
        <w:ind w:left="259"/>
      </w:pPr>
      <w:r>
        <w:t>Parents/carers can contact us on 07825 678513 or admin@frontfootcoaching2.co.uk.</w:t>
      </w:r>
    </w:p>
    <w:p w14:paraId="4C2A647B" w14:textId="77777777" w:rsidR="00A035BA" w:rsidRDefault="00E20C5A">
      <w:pPr>
        <w:pStyle w:val="ListBullet"/>
        <w:spacing w:after="50"/>
        <w:ind w:left="259"/>
      </w:pPr>
      <w:r>
        <w:t>For school-based activity, follow the school's safeguarding reporting route as well.</w:t>
      </w:r>
    </w:p>
    <w:p w14:paraId="115D928F" w14:textId="77777777" w:rsidR="00A035BA" w:rsidRDefault="00E20C5A">
      <w:pPr>
        <w:pStyle w:val="ListBullet"/>
        <w:spacing w:after="50"/>
        <w:ind w:left="259"/>
      </w:pPr>
      <w:r>
        <w:t>Where appropriate, keep screenshots/messages that may help explain an online concern.</w:t>
      </w:r>
    </w:p>
    <w:p w14:paraId="4DCC438D" w14:textId="77777777" w:rsidR="00A035BA" w:rsidRDefault="00E20C5A">
      <w:pPr>
        <w:pStyle w:val="ListBullet"/>
        <w:spacing w:after="50"/>
        <w:ind w:left="259"/>
      </w:pPr>
      <w:r>
        <w:t>If a child is in immediate danger, call 999 and then inform Front Foot Coaching when it is safe to do so.</w:t>
      </w:r>
    </w:p>
    <w:p w14:paraId="30485CA1" w14:textId="77777777" w:rsidR="00A035BA" w:rsidRDefault="00E20C5A">
      <w:pPr>
        <w:pStyle w:val="Heading1"/>
        <w:spacing w:before="200" w:after="100"/>
      </w:pPr>
      <w:r>
        <w:t>9. How we will respond</w:t>
      </w:r>
    </w:p>
    <w:p w14:paraId="63164F3F" w14:textId="77777777" w:rsidR="00A035BA" w:rsidRDefault="00E20C5A">
      <w:pPr>
        <w:pStyle w:val="ListNumber"/>
        <w:spacing w:after="70"/>
        <w:ind w:left="317"/>
      </w:pPr>
      <w:r>
        <w:t>Listen calmly and take the concern seriously.</w:t>
      </w:r>
    </w:p>
    <w:p w14:paraId="69EB1E05" w14:textId="77777777" w:rsidR="00A035BA" w:rsidRDefault="00E20C5A">
      <w:pPr>
        <w:pStyle w:val="ListNumber"/>
        <w:spacing w:after="70"/>
        <w:ind w:left="317"/>
      </w:pPr>
      <w:r>
        <w:lastRenderedPageBreak/>
        <w:t>Make a factual record of the report and relevant circumstances.</w:t>
      </w:r>
    </w:p>
    <w:p w14:paraId="7BEB8280" w14:textId="77777777" w:rsidR="00A035BA" w:rsidRDefault="00E20C5A">
      <w:pPr>
        <w:pStyle w:val="ListNumber"/>
        <w:spacing w:after="70"/>
        <w:ind w:left="317"/>
      </w:pPr>
      <w:r>
        <w:t>Assess whether there is an immediate safeguarding or welfare concern.</w:t>
      </w:r>
    </w:p>
    <w:p w14:paraId="14FA5CCB" w14:textId="77777777" w:rsidR="00A035BA" w:rsidRDefault="00E20C5A">
      <w:pPr>
        <w:pStyle w:val="ListNumber"/>
        <w:spacing w:after="70"/>
        <w:ind w:left="317"/>
      </w:pPr>
      <w:r>
        <w:t>Speak to relevant children/adults separately where appropriate; staff will not conduct an unsafe confrontation between children.</w:t>
      </w:r>
    </w:p>
    <w:p w14:paraId="63C687A0" w14:textId="77777777" w:rsidR="00A035BA" w:rsidRDefault="00E20C5A">
      <w:pPr>
        <w:pStyle w:val="ListNumber"/>
        <w:spacing w:after="70"/>
        <w:ind w:left="317"/>
      </w:pPr>
      <w:r>
        <w:t>Inform parents/carers when appropriate, taking account of safeguarding considerations and school procedures.</w:t>
      </w:r>
    </w:p>
    <w:p w14:paraId="524DE196" w14:textId="77777777" w:rsidR="00A035BA" w:rsidRDefault="00E20C5A">
      <w:pPr>
        <w:pStyle w:val="ListNumber"/>
        <w:spacing w:after="70"/>
        <w:ind w:left="317"/>
      </w:pPr>
      <w:r>
        <w:t>For school sessions, liaise with the school's Designated Safeguarding Lead (DSL) where appropriate.</w:t>
      </w:r>
    </w:p>
    <w:p w14:paraId="10D416E1" w14:textId="77777777" w:rsidR="00A035BA" w:rsidRDefault="00E20C5A">
      <w:pPr>
        <w:pStyle w:val="ListNumber"/>
        <w:spacing w:after="70"/>
        <w:ind w:left="317"/>
      </w:pPr>
      <w:r>
        <w:t>Escalate serious safeguarding concerns through Front Foot Coaching's safeguarding arrangements and, where necessary, to the appropriate external agency.</w:t>
      </w:r>
    </w:p>
    <w:p w14:paraId="337E71FB" w14:textId="77777777" w:rsidR="00A035BA" w:rsidRDefault="00E20C5A">
      <w:pPr>
        <w:pStyle w:val="ListNumber"/>
        <w:spacing w:after="70"/>
        <w:ind w:left="317"/>
      </w:pPr>
      <w:r>
        <w:t>Use proportionate measures such as increased supervision, separation, behaviour expectations, restorative work, parent meetings, removal from a session/programme or disciplinary action.</w:t>
      </w:r>
    </w:p>
    <w:p w14:paraId="14E78586" w14:textId="77777777" w:rsidR="00A035BA" w:rsidRDefault="00E20C5A">
      <w:pPr>
        <w:pStyle w:val="ListNumber"/>
        <w:spacing w:after="70"/>
        <w:ind w:left="317"/>
      </w:pPr>
      <w:r>
        <w:t>Review the situation to ensure the behaviour has stopped and the child remains safe and supported.</w:t>
      </w:r>
    </w:p>
    <w:p w14:paraId="10FA2945" w14:textId="77777777" w:rsidR="00A035BA" w:rsidRDefault="00E20C5A">
      <w:pPr>
        <w:pStyle w:val="Heading1"/>
        <w:spacing w:before="200" w:after="100"/>
      </w:pPr>
      <w:r>
        <w:t>10. Serious incidents and safeguarding</w:t>
      </w:r>
    </w:p>
    <w:p w14:paraId="680DE965" w14:textId="77777777" w:rsidR="00A035BA" w:rsidRDefault="00E20C5A">
      <w:r>
        <w:t>Some incidents may be more than a behaviour issue and may require safeguarding action. This includes serious violence, threats, sexual harassment or abuse, discriminatory abuse, significant online harm, concerns about an adult's behaviour towards a child, or any situation where a child may be at risk of harm.</w:t>
      </w:r>
    </w:p>
    <w:p w14:paraId="78BFC3C5" w14:textId="77777777" w:rsidR="00A035BA" w:rsidRDefault="00E20C5A">
      <w:r>
        <w:t>Where a concern meets a safeguarding threshold, Front Foot Coaching will follow its safeguarding and child protection procedures and may consult or refer to the relevant school DSL, children's social care, the police or another appropriate agency. Information will be shared on a need-to-know basis where necessary to protect a child.</w:t>
      </w:r>
    </w:p>
    <w:p w14:paraId="6FC654F9" w14:textId="77777777" w:rsidR="00A035BA" w:rsidRDefault="00E20C5A">
      <w:pPr>
        <w:pStyle w:val="Heading1"/>
        <w:spacing w:before="200" w:after="100"/>
      </w:pPr>
      <w:r>
        <w:t>11. Concerns about a Front Foot adult</w:t>
      </w:r>
    </w:p>
    <w:p w14:paraId="26B6D0C4" w14:textId="77777777" w:rsidR="00A035BA" w:rsidRDefault="00E20C5A">
      <w:r>
        <w:t>Concerns about a coach, employee, volunteer, contractor or other adult must be reported immediately to the Front Foot Coaching management team and handled under the company's safeguarding procedures. Where the concern relates to a school placement, the school's DSL should also be informed in line with school procedures.</w:t>
      </w:r>
    </w:p>
    <w:p w14:paraId="4E73AFDE" w14:textId="77777777" w:rsidR="00A035BA" w:rsidRDefault="00E20C5A">
      <w:r>
        <w:t>Staff should never attempt to investigate an allegation against another adult themselves. They should record the concern factually and pass it to the appropriate safeguarding lead.</w:t>
      </w:r>
    </w:p>
    <w:p w14:paraId="472EA81F" w14:textId="77777777" w:rsidR="00A035BA" w:rsidRDefault="00E20C5A">
      <w:pPr>
        <w:pStyle w:val="Heading1"/>
        <w:spacing w:before="200" w:after="100"/>
      </w:pPr>
      <w:r>
        <w:t>12. Inclusion and additional needs</w:t>
      </w:r>
    </w:p>
    <w:p w14:paraId="63F48A3F" w14:textId="77777777" w:rsidR="00A035BA" w:rsidRDefault="00E20C5A">
      <w:r>
        <w:t>Front Foot Coaching is committed to inclusive coaching for children of all abilities. We recognise that children with SEND, communication differences or other additional needs may experience or communicate bullying differently. Staff will make reasonable adjustments to communication and support and consider the individual child's needs when responding.</w:t>
      </w:r>
    </w:p>
    <w:p w14:paraId="37687CB0" w14:textId="77777777" w:rsidR="00A035BA" w:rsidRDefault="00E20C5A">
      <w:pPr>
        <w:pStyle w:val="Heading1"/>
        <w:spacing w:before="200" w:after="100"/>
      </w:pPr>
      <w:r>
        <w:t>13. Online behaviour</w:t>
      </w:r>
    </w:p>
    <w:p w14:paraId="3E8431B2" w14:textId="77777777" w:rsidR="00A035BA" w:rsidRDefault="00E20C5A">
      <w:r>
        <w:t>The same standards of respect apply online as they do on the pitch. Team and group communication connected to Front Foot Coaching must be appropriate, respectful and relevant. Bullying, harassment, discriminatory comments, humiliating images, threats or deliberate exclusion in online groups will be addressed.</w:t>
      </w:r>
    </w:p>
    <w:p w14:paraId="7073579F" w14:textId="77777777" w:rsidR="00A035BA" w:rsidRDefault="00E20C5A">
      <w:pPr>
        <w:pStyle w:val="Heading1"/>
        <w:spacing w:before="200" w:after="100"/>
      </w:pPr>
      <w:r>
        <w:t>14. Working with schools and parents/carers</w:t>
      </w:r>
    </w:p>
    <w:p w14:paraId="13F5666D" w14:textId="77777777" w:rsidR="00A035BA" w:rsidRDefault="00E20C5A">
      <w:r>
        <w:t>Front Foot Coaching works in partnership with schools to deliver PE, extra-curricular activities, enrichment, intervention and other programmes. Where an incident occurs in a school setting, we will work with the school's safeguarding and behaviour systems rather than operating in isolation.</w:t>
      </w:r>
    </w:p>
    <w:p w14:paraId="48671A38" w14:textId="77777777" w:rsidR="00A035BA" w:rsidRDefault="00E20C5A">
      <w:r>
        <w:t>Parents and carers are encouraged to communicate concerns early. We will work constructively with families while keeping the child's welfare at the centre of decisions.</w:t>
      </w:r>
    </w:p>
    <w:p w14:paraId="3665C025" w14:textId="77777777" w:rsidR="00A035BA" w:rsidRDefault="00E20C5A">
      <w:pPr>
        <w:pStyle w:val="Heading1"/>
        <w:spacing w:before="200" w:after="100"/>
      </w:pPr>
      <w:r>
        <w:lastRenderedPageBreak/>
        <w:t>15. Responsibilities</w:t>
      </w:r>
    </w:p>
    <w:tbl>
      <w:tblPr>
        <w:tblStyle w:val="TableGrid"/>
        <w:tblW w:w="0" w:type="auto"/>
        <w:jc w:val="center"/>
        <w:tblLook w:val="04A0" w:firstRow="1" w:lastRow="0" w:firstColumn="1" w:lastColumn="0" w:noHBand="0" w:noVBand="1"/>
      </w:tblPr>
      <w:tblGrid>
        <w:gridCol w:w="5107"/>
        <w:gridCol w:w="5107"/>
      </w:tblGrid>
      <w:tr w:rsidR="00A035BA" w14:paraId="010A1FDD" w14:textId="77777777">
        <w:trPr>
          <w:jc w:val="center"/>
        </w:trPr>
        <w:tc>
          <w:tcPr>
            <w:tcW w:w="5112" w:type="dxa"/>
            <w:shd w:val="clear" w:color="auto" w:fill="111111"/>
            <w:tcMar>
              <w:top w:w="90" w:type="dxa"/>
              <w:left w:w="120" w:type="dxa"/>
              <w:bottom w:w="90" w:type="dxa"/>
              <w:right w:w="120" w:type="dxa"/>
            </w:tcMar>
          </w:tcPr>
          <w:p w14:paraId="78891132" w14:textId="77777777" w:rsidR="00A035BA" w:rsidRDefault="00E20C5A">
            <w:r>
              <w:rPr>
                <w:b/>
                <w:color w:val="FFFFFF"/>
              </w:rPr>
              <w:t>Who</w:t>
            </w:r>
          </w:p>
        </w:tc>
        <w:tc>
          <w:tcPr>
            <w:tcW w:w="5112" w:type="dxa"/>
            <w:shd w:val="clear" w:color="auto" w:fill="111111"/>
            <w:tcMar>
              <w:top w:w="90" w:type="dxa"/>
              <w:left w:w="120" w:type="dxa"/>
              <w:bottom w:w="90" w:type="dxa"/>
              <w:right w:w="120" w:type="dxa"/>
            </w:tcMar>
          </w:tcPr>
          <w:p w14:paraId="3D65AF7D" w14:textId="77777777" w:rsidR="00A035BA" w:rsidRDefault="00E20C5A">
            <w:r>
              <w:rPr>
                <w:b/>
                <w:color w:val="FFFFFF"/>
              </w:rPr>
              <w:t>Responsibility</w:t>
            </w:r>
          </w:p>
        </w:tc>
      </w:tr>
      <w:tr w:rsidR="00A035BA" w14:paraId="062EF9C2" w14:textId="77777777">
        <w:trPr>
          <w:jc w:val="center"/>
        </w:trPr>
        <w:tc>
          <w:tcPr>
            <w:tcW w:w="5112" w:type="dxa"/>
            <w:shd w:val="clear" w:color="auto" w:fill="FFF1E8"/>
            <w:tcMar>
              <w:top w:w="90" w:type="dxa"/>
              <w:left w:w="120" w:type="dxa"/>
              <w:bottom w:w="90" w:type="dxa"/>
              <w:right w:w="120" w:type="dxa"/>
            </w:tcMar>
          </w:tcPr>
          <w:p w14:paraId="7C74FF67" w14:textId="77777777" w:rsidR="00A035BA" w:rsidRDefault="00E20C5A">
            <w:r>
              <w:t>Front Foot Coaching management</w:t>
            </w:r>
          </w:p>
        </w:tc>
        <w:tc>
          <w:tcPr>
            <w:tcW w:w="5112" w:type="dxa"/>
            <w:tcMar>
              <w:top w:w="90" w:type="dxa"/>
              <w:left w:w="120" w:type="dxa"/>
              <w:bottom w:w="90" w:type="dxa"/>
              <w:right w:w="120" w:type="dxa"/>
            </w:tcMar>
          </w:tcPr>
          <w:p w14:paraId="2F77135F" w14:textId="77777777" w:rsidR="00A035BA" w:rsidRDefault="00E20C5A">
            <w:r>
              <w:t>Maintain this policy, oversee serious incidents, support staff, liaise with schools/parents and make safeguarding referrals where required.</w:t>
            </w:r>
          </w:p>
        </w:tc>
      </w:tr>
      <w:tr w:rsidR="00A035BA" w14:paraId="15E574A1" w14:textId="77777777">
        <w:trPr>
          <w:jc w:val="center"/>
        </w:trPr>
        <w:tc>
          <w:tcPr>
            <w:tcW w:w="5112" w:type="dxa"/>
            <w:shd w:val="clear" w:color="auto" w:fill="FFF1E8"/>
            <w:tcMar>
              <w:top w:w="90" w:type="dxa"/>
              <w:left w:w="120" w:type="dxa"/>
              <w:bottom w:w="90" w:type="dxa"/>
              <w:right w:w="120" w:type="dxa"/>
            </w:tcMar>
          </w:tcPr>
          <w:p w14:paraId="53303D93" w14:textId="77777777" w:rsidR="00A035BA" w:rsidRDefault="00E20C5A">
            <w:r>
              <w:t>Coaches and staff</w:t>
            </w:r>
          </w:p>
        </w:tc>
        <w:tc>
          <w:tcPr>
            <w:tcW w:w="5112" w:type="dxa"/>
            <w:tcMar>
              <w:top w:w="90" w:type="dxa"/>
              <w:left w:w="120" w:type="dxa"/>
              <w:bottom w:w="90" w:type="dxa"/>
              <w:right w:w="120" w:type="dxa"/>
            </w:tcMar>
          </w:tcPr>
          <w:p w14:paraId="7CB70FC8" w14:textId="77777777" w:rsidR="00A035BA" w:rsidRDefault="00E20C5A">
            <w:r>
              <w:t>Model positive behaviour, supervise appropriately, challenge bullying, listen to children, record concerns and report safeguarding issues without delay.</w:t>
            </w:r>
          </w:p>
        </w:tc>
      </w:tr>
      <w:tr w:rsidR="00A035BA" w14:paraId="3820DE9F" w14:textId="77777777">
        <w:trPr>
          <w:jc w:val="center"/>
        </w:trPr>
        <w:tc>
          <w:tcPr>
            <w:tcW w:w="5112" w:type="dxa"/>
            <w:shd w:val="clear" w:color="auto" w:fill="FFF1E8"/>
            <w:tcMar>
              <w:top w:w="90" w:type="dxa"/>
              <w:left w:w="120" w:type="dxa"/>
              <w:bottom w:w="90" w:type="dxa"/>
              <w:right w:w="120" w:type="dxa"/>
            </w:tcMar>
          </w:tcPr>
          <w:p w14:paraId="1EB7F977" w14:textId="77777777" w:rsidR="00A035BA" w:rsidRDefault="00E20C5A">
            <w:r>
              <w:t>Players/participants</w:t>
            </w:r>
          </w:p>
        </w:tc>
        <w:tc>
          <w:tcPr>
            <w:tcW w:w="5112" w:type="dxa"/>
            <w:tcMar>
              <w:top w:w="90" w:type="dxa"/>
              <w:left w:w="120" w:type="dxa"/>
              <w:bottom w:w="90" w:type="dxa"/>
              <w:right w:w="120" w:type="dxa"/>
            </w:tcMar>
          </w:tcPr>
          <w:p w14:paraId="12EA0DD2" w14:textId="77777777" w:rsidR="00A035BA" w:rsidRDefault="00E20C5A">
            <w:r>
              <w:t>Treat others with respect, avoid bullying and discrimination, and tell an adult if they see or experience something that is not right.</w:t>
            </w:r>
          </w:p>
        </w:tc>
      </w:tr>
      <w:tr w:rsidR="00A035BA" w14:paraId="50A522CD" w14:textId="77777777">
        <w:trPr>
          <w:jc w:val="center"/>
        </w:trPr>
        <w:tc>
          <w:tcPr>
            <w:tcW w:w="5112" w:type="dxa"/>
            <w:shd w:val="clear" w:color="auto" w:fill="FFF1E8"/>
            <w:tcMar>
              <w:top w:w="90" w:type="dxa"/>
              <w:left w:w="120" w:type="dxa"/>
              <w:bottom w:w="90" w:type="dxa"/>
              <w:right w:w="120" w:type="dxa"/>
            </w:tcMar>
          </w:tcPr>
          <w:p w14:paraId="60094F7A" w14:textId="77777777" w:rsidR="00A035BA" w:rsidRDefault="00E20C5A">
            <w:r>
              <w:t>Parents/carers</w:t>
            </w:r>
          </w:p>
        </w:tc>
        <w:tc>
          <w:tcPr>
            <w:tcW w:w="5112" w:type="dxa"/>
            <w:tcMar>
              <w:top w:w="90" w:type="dxa"/>
              <w:left w:w="120" w:type="dxa"/>
              <w:bottom w:w="90" w:type="dxa"/>
              <w:right w:w="120" w:type="dxa"/>
            </w:tcMar>
          </w:tcPr>
          <w:p w14:paraId="603AF3BA" w14:textId="77777777" w:rsidR="00A035BA" w:rsidRDefault="00E20C5A">
            <w:r>
              <w:t>Support respectful behaviour, raise concerns promptly and work constructively with Front Foot Coaching and schools.</w:t>
            </w:r>
          </w:p>
        </w:tc>
      </w:tr>
    </w:tbl>
    <w:p w14:paraId="6A34F274" w14:textId="77777777" w:rsidR="00A035BA" w:rsidRDefault="00E20C5A">
      <w:pPr>
        <w:pStyle w:val="Heading1"/>
        <w:spacing w:before="200" w:after="100"/>
      </w:pPr>
      <w:r>
        <w:t>16. Contact and reporting</w:t>
      </w:r>
    </w:p>
    <w:tbl>
      <w:tblPr>
        <w:tblStyle w:val="TableGrid"/>
        <w:tblW w:w="0" w:type="auto"/>
        <w:jc w:val="center"/>
        <w:tblLook w:val="04A0" w:firstRow="1" w:lastRow="0" w:firstColumn="1" w:lastColumn="0" w:noHBand="0" w:noVBand="1"/>
      </w:tblPr>
      <w:tblGrid>
        <w:gridCol w:w="5105"/>
        <w:gridCol w:w="5109"/>
      </w:tblGrid>
      <w:tr w:rsidR="00A035BA" w14:paraId="563609CA" w14:textId="77777777">
        <w:trPr>
          <w:jc w:val="center"/>
        </w:trPr>
        <w:tc>
          <w:tcPr>
            <w:tcW w:w="5112" w:type="dxa"/>
            <w:shd w:val="clear" w:color="auto" w:fill="111111"/>
            <w:tcMar>
              <w:top w:w="90" w:type="dxa"/>
              <w:left w:w="120" w:type="dxa"/>
              <w:bottom w:w="90" w:type="dxa"/>
              <w:right w:w="120" w:type="dxa"/>
            </w:tcMar>
          </w:tcPr>
          <w:p w14:paraId="0C464022" w14:textId="77777777" w:rsidR="00A035BA" w:rsidRDefault="00E20C5A">
            <w:r>
              <w:rPr>
                <w:b/>
                <w:color w:val="FFFFFF"/>
              </w:rPr>
              <w:t>Organisation</w:t>
            </w:r>
          </w:p>
        </w:tc>
        <w:tc>
          <w:tcPr>
            <w:tcW w:w="5112" w:type="dxa"/>
            <w:tcMar>
              <w:top w:w="90" w:type="dxa"/>
              <w:left w:w="120" w:type="dxa"/>
              <w:bottom w:w="90" w:type="dxa"/>
              <w:right w:w="120" w:type="dxa"/>
            </w:tcMar>
          </w:tcPr>
          <w:p w14:paraId="7E1712B8" w14:textId="77777777" w:rsidR="00A035BA" w:rsidRDefault="00E20C5A">
            <w:r>
              <w:t>Front Foot Coaching Ltd</w:t>
            </w:r>
          </w:p>
        </w:tc>
      </w:tr>
      <w:tr w:rsidR="00A035BA" w14:paraId="59C17CA7" w14:textId="77777777">
        <w:trPr>
          <w:jc w:val="center"/>
        </w:trPr>
        <w:tc>
          <w:tcPr>
            <w:tcW w:w="5112" w:type="dxa"/>
            <w:shd w:val="clear" w:color="auto" w:fill="111111"/>
            <w:tcMar>
              <w:top w:w="90" w:type="dxa"/>
              <w:left w:w="120" w:type="dxa"/>
              <w:bottom w:w="90" w:type="dxa"/>
              <w:right w:w="120" w:type="dxa"/>
            </w:tcMar>
          </w:tcPr>
          <w:p w14:paraId="7222686A" w14:textId="77777777" w:rsidR="00A035BA" w:rsidRDefault="00E20C5A">
            <w:r>
              <w:rPr>
                <w:b/>
                <w:color w:val="FFFFFF"/>
              </w:rPr>
              <w:t>Safeguarding / welfare contact</w:t>
            </w:r>
          </w:p>
        </w:tc>
        <w:tc>
          <w:tcPr>
            <w:tcW w:w="5112" w:type="dxa"/>
            <w:tcMar>
              <w:top w:w="90" w:type="dxa"/>
              <w:left w:w="120" w:type="dxa"/>
              <w:bottom w:w="90" w:type="dxa"/>
              <w:right w:w="120" w:type="dxa"/>
            </w:tcMar>
          </w:tcPr>
          <w:p w14:paraId="2D0CA923" w14:textId="068AA62B" w:rsidR="00A035BA" w:rsidRDefault="00187185">
            <w:r>
              <w:t xml:space="preserve">Sam Wilding </w:t>
            </w:r>
          </w:p>
        </w:tc>
      </w:tr>
      <w:tr w:rsidR="00A035BA" w14:paraId="3D81DD04" w14:textId="77777777">
        <w:trPr>
          <w:jc w:val="center"/>
        </w:trPr>
        <w:tc>
          <w:tcPr>
            <w:tcW w:w="5112" w:type="dxa"/>
            <w:shd w:val="clear" w:color="auto" w:fill="111111"/>
            <w:tcMar>
              <w:top w:w="90" w:type="dxa"/>
              <w:left w:w="120" w:type="dxa"/>
              <w:bottom w:w="90" w:type="dxa"/>
              <w:right w:w="120" w:type="dxa"/>
            </w:tcMar>
          </w:tcPr>
          <w:p w14:paraId="6ED803CF" w14:textId="77777777" w:rsidR="00A035BA" w:rsidRDefault="00E20C5A">
            <w:r>
              <w:rPr>
                <w:b/>
                <w:color w:val="FFFFFF"/>
              </w:rPr>
              <w:t>Email</w:t>
            </w:r>
          </w:p>
        </w:tc>
        <w:tc>
          <w:tcPr>
            <w:tcW w:w="5112" w:type="dxa"/>
            <w:tcMar>
              <w:top w:w="90" w:type="dxa"/>
              <w:left w:w="120" w:type="dxa"/>
              <w:bottom w:w="90" w:type="dxa"/>
              <w:right w:w="120" w:type="dxa"/>
            </w:tcMar>
          </w:tcPr>
          <w:p w14:paraId="701700AD" w14:textId="77777777" w:rsidR="00A035BA" w:rsidRDefault="00E20C5A">
            <w:r>
              <w:t>admin@frontfootcoaching2.co.uk</w:t>
            </w:r>
          </w:p>
        </w:tc>
      </w:tr>
      <w:tr w:rsidR="00A035BA" w14:paraId="351B635B" w14:textId="77777777">
        <w:trPr>
          <w:jc w:val="center"/>
        </w:trPr>
        <w:tc>
          <w:tcPr>
            <w:tcW w:w="5112" w:type="dxa"/>
            <w:shd w:val="clear" w:color="auto" w:fill="111111"/>
            <w:tcMar>
              <w:top w:w="90" w:type="dxa"/>
              <w:left w:w="120" w:type="dxa"/>
              <w:bottom w:w="90" w:type="dxa"/>
              <w:right w:w="120" w:type="dxa"/>
            </w:tcMar>
          </w:tcPr>
          <w:p w14:paraId="3A08B925" w14:textId="77777777" w:rsidR="00A035BA" w:rsidRDefault="00E20C5A">
            <w:r>
              <w:rPr>
                <w:b/>
                <w:color w:val="FFFFFF"/>
              </w:rPr>
              <w:t>Telephone</w:t>
            </w:r>
          </w:p>
        </w:tc>
        <w:tc>
          <w:tcPr>
            <w:tcW w:w="5112" w:type="dxa"/>
            <w:tcMar>
              <w:top w:w="90" w:type="dxa"/>
              <w:left w:w="120" w:type="dxa"/>
              <w:bottom w:w="90" w:type="dxa"/>
              <w:right w:w="120" w:type="dxa"/>
            </w:tcMar>
          </w:tcPr>
          <w:p w14:paraId="7BB3A059" w14:textId="77777777" w:rsidR="00A035BA" w:rsidRDefault="00E20C5A">
            <w:r>
              <w:t>07825 678513</w:t>
            </w:r>
          </w:p>
        </w:tc>
      </w:tr>
    </w:tbl>
    <w:p w14:paraId="76BF589F" w14:textId="77777777" w:rsidR="00A035BA" w:rsidRDefault="00E20C5A">
      <w:pPr>
        <w:jc w:val="center"/>
      </w:pPr>
      <w:r>
        <w:rPr>
          <w:b/>
          <w:color w:val="F36C21"/>
          <w:sz w:val="24"/>
        </w:rPr>
        <w:t>www.frontfootcoaching2.co.uk</w:t>
      </w:r>
    </w:p>
    <w:p w14:paraId="25B7BF4E" w14:textId="77777777" w:rsidR="00A035BA" w:rsidRDefault="00E20C5A">
      <w:pPr>
        <w:pStyle w:val="Heading1"/>
        <w:spacing w:before="200" w:after="100"/>
      </w:pPr>
      <w:r>
        <w:t>17. Related policies and guidance</w:t>
      </w:r>
    </w:p>
    <w:p w14:paraId="1532CA69" w14:textId="77777777" w:rsidR="00A035BA" w:rsidRDefault="00E20C5A">
      <w:r>
        <w:t>This policy should be read alongside Front Foot Coaching's safeguarding and child protection arrangements, coach/staff code of conduct, complaints procedure, risk assessments and any relevant school safeguarding and behaviour procedures.</w:t>
      </w:r>
    </w:p>
    <w:p w14:paraId="588BE507" w14:textId="77777777" w:rsidR="00A035BA" w:rsidRDefault="00E20C5A">
      <w:r>
        <w:t>This document has been informed by The Football Association's anti-bullying guidance and current safeguarding expectations for children and young people in England. It is not intended to replace a school's own statutory safeguarding policies or legal advice.</w:t>
      </w:r>
    </w:p>
    <w:p w14:paraId="09DE10F1" w14:textId="77777777" w:rsidR="00A035BA" w:rsidRDefault="00E20C5A">
      <w:pPr>
        <w:spacing w:before="200"/>
        <w:jc w:val="center"/>
      </w:pPr>
      <w:r>
        <w:rPr>
          <w:b/>
          <w:color w:val="F36C21"/>
          <w:sz w:val="18"/>
        </w:rPr>
        <w:t>FRONT FOOT COACHING  •  RESPECT  •  INCLUSION  •  DEVELOPMENT  •  FUN</w:t>
      </w:r>
    </w:p>
    <w:sectPr w:rsidR="00A035BA" w:rsidSect="00034616">
      <w:footerReference w:type="default" r:id="rId8"/>
      <w:pgSz w:w="12240" w:h="15840"/>
      <w:pgMar w:top="792" w:right="1008" w:bottom="792"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4D6CC" w14:textId="77777777" w:rsidR="006B29BC" w:rsidRDefault="006B29BC">
      <w:pPr>
        <w:spacing w:after="0" w:line="240" w:lineRule="auto"/>
      </w:pPr>
      <w:r>
        <w:separator/>
      </w:r>
    </w:p>
  </w:endnote>
  <w:endnote w:type="continuationSeparator" w:id="0">
    <w:p w14:paraId="21728FC4" w14:textId="77777777" w:rsidR="006B29BC" w:rsidRDefault="006B2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BFBC" w14:textId="77777777" w:rsidR="00A035BA" w:rsidRDefault="00E20C5A">
    <w:pPr>
      <w:pStyle w:val="Footer"/>
      <w:jc w:val="center"/>
    </w:pPr>
    <w:r>
      <w:rPr>
        <w:b/>
        <w:color w:val="666666"/>
        <w:sz w:val="16"/>
      </w:rPr>
      <w:t>FRONT FOOT COACHING  |  ANTI-BULLYING POLICY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B5037" w14:textId="77777777" w:rsidR="006B29BC" w:rsidRDefault="006B29BC">
      <w:pPr>
        <w:spacing w:after="0" w:line="240" w:lineRule="auto"/>
      </w:pPr>
      <w:r>
        <w:separator/>
      </w:r>
    </w:p>
  </w:footnote>
  <w:footnote w:type="continuationSeparator" w:id="0">
    <w:p w14:paraId="66511DF0" w14:textId="77777777" w:rsidR="006B29BC" w:rsidRDefault="006B29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413629">
    <w:abstractNumId w:val="8"/>
  </w:num>
  <w:num w:numId="2" w16cid:durableId="2008167420">
    <w:abstractNumId w:val="6"/>
  </w:num>
  <w:num w:numId="3" w16cid:durableId="1200624558">
    <w:abstractNumId w:val="5"/>
  </w:num>
  <w:num w:numId="4" w16cid:durableId="597521002">
    <w:abstractNumId w:val="4"/>
  </w:num>
  <w:num w:numId="5" w16cid:durableId="1199396106">
    <w:abstractNumId w:val="7"/>
  </w:num>
  <w:num w:numId="6" w16cid:durableId="2020037152">
    <w:abstractNumId w:val="3"/>
  </w:num>
  <w:num w:numId="7" w16cid:durableId="1733044674">
    <w:abstractNumId w:val="2"/>
  </w:num>
  <w:num w:numId="8" w16cid:durableId="705830523">
    <w:abstractNumId w:val="1"/>
  </w:num>
  <w:num w:numId="9" w16cid:durableId="1403330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185"/>
    <w:rsid w:val="001D5F93"/>
    <w:rsid w:val="0029639D"/>
    <w:rsid w:val="00326F90"/>
    <w:rsid w:val="005B16E1"/>
    <w:rsid w:val="006B29BC"/>
    <w:rsid w:val="00A035BA"/>
    <w:rsid w:val="00A26664"/>
    <w:rsid w:val="00AA1D8D"/>
    <w:rsid w:val="00B47730"/>
    <w:rsid w:val="00CB0664"/>
    <w:rsid w:val="00CC70A3"/>
    <w:rsid w:val="00E20C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DB1D59"/>
  <w14:defaultImageDpi w14:val="300"/>
  <w15:docId w15:val="{48FF2CF6-C8C3-45CB-AD5D-7E9E7C7C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3232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F36C21"/>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F36C2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F36C2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11111"/>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 wilding</cp:lastModifiedBy>
  <cp:revision>3</cp:revision>
  <dcterms:created xsi:type="dcterms:W3CDTF">2026-08-28T13:43:00Z</dcterms:created>
  <dcterms:modified xsi:type="dcterms:W3CDTF">2026-08-28T14:09:00Z</dcterms:modified>
  <cp:category/>
</cp:coreProperties>
</file>