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86CF7" w14:textId="77777777" w:rsidR="008A477B" w:rsidRDefault="00000000">
      <w:pPr>
        <w:jc w:val="center"/>
      </w:pPr>
      <w:r>
        <w:rPr>
          <w:b/>
          <w:sz w:val="40"/>
          <w:u w:val="single"/>
        </w:rPr>
        <w:t>WHISTLEBLOWING POLICY</w:t>
      </w:r>
    </w:p>
    <w:p w14:paraId="70590DBA" w14:textId="77777777" w:rsidR="008A477B" w:rsidRDefault="00000000">
      <w:pPr>
        <w:jc w:val="center"/>
      </w:pPr>
      <w:r>
        <w:rPr>
          <w:b/>
        </w:rPr>
        <w:t>Front Foot Coaching Ltd | Company No. 14697494</w:t>
      </w:r>
    </w:p>
    <w:p w14:paraId="23709C25" w14:textId="77777777" w:rsidR="008A477B" w:rsidRDefault="00000000">
      <w:pPr>
        <w:spacing w:before="100" w:after="40"/>
      </w:pPr>
      <w:r>
        <w:rPr>
          <w:b/>
          <w:sz w:val="22"/>
        </w:rPr>
        <w:t>1. Purpose</w:t>
      </w:r>
    </w:p>
    <w:p w14:paraId="32230FC8" w14:textId="77777777" w:rsidR="008A477B" w:rsidRDefault="00000000">
      <w:pPr>
        <w:spacing w:after="60" w:line="240" w:lineRule="auto"/>
      </w:pPr>
      <w:r>
        <w:t>Front Foot Coaching Ltd is committed to providing a safe, positive, inclusive and enjoyable environment for children, young people and adults involved in our football coaching. We encourage everyone working with or representing Front Foot Coaching to speak up if they believe wrongdoing, unsafe practice or a safeguarding concern has occurred, is occurring or may occur.</w:t>
      </w:r>
    </w:p>
    <w:p w14:paraId="06214B6B" w14:textId="77777777" w:rsidR="008A477B" w:rsidRDefault="00000000">
      <w:pPr>
        <w:spacing w:before="100" w:after="40"/>
      </w:pPr>
      <w:r>
        <w:rPr>
          <w:b/>
          <w:sz w:val="22"/>
        </w:rPr>
        <w:t>2. Scope</w:t>
      </w:r>
    </w:p>
    <w:p w14:paraId="46570097" w14:textId="77777777" w:rsidR="008A477B" w:rsidRDefault="00000000">
      <w:pPr>
        <w:spacing w:after="60" w:line="240" w:lineRule="auto"/>
      </w:pPr>
      <w:r>
        <w:t>This policy applies to directors, employees, coaches, freelancers, volunteers, contractors and anyone acting on behalf of Front Foot Coaching. It covers our school programmes, weekly group and elite sessions, one-to-one coaching, football parties and holiday camps.</w:t>
      </w:r>
    </w:p>
    <w:p w14:paraId="12BE8DF4" w14:textId="77777777" w:rsidR="008A477B" w:rsidRDefault="00000000">
      <w:pPr>
        <w:spacing w:before="100" w:after="40"/>
      </w:pPr>
      <w:r>
        <w:rPr>
          <w:b/>
          <w:sz w:val="22"/>
        </w:rPr>
        <w:t>3. What should be reported?</w:t>
      </w:r>
    </w:p>
    <w:p w14:paraId="33588F1A" w14:textId="77777777" w:rsidR="008A477B" w:rsidRDefault="00000000">
      <w:pPr>
        <w:spacing w:after="60" w:line="240" w:lineRule="auto"/>
      </w:pPr>
      <w:r>
        <w:t>Concerns may include, but are not limited to:</w:t>
      </w:r>
    </w:p>
    <w:p w14:paraId="67769A88" w14:textId="77777777" w:rsidR="008A477B" w:rsidRDefault="00000000">
      <w:pPr>
        <w:pStyle w:val="ListBullet"/>
        <w:spacing w:after="20" w:line="240" w:lineRule="auto"/>
        <w:ind w:left="288"/>
      </w:pPr>
      <w:r>
        <w:t>Safeguarding concerns, abuse, grooming, inappropriate behaviour or failure to protect a child.</w:t>
      </w:r>
    </w:p>
    <w:p w14:paraId="4C133530" w14:textId="77777777" w:rsidR="008A477B" w:rsidRDefault="00000000">
      <w:pPr>
        <w:pStyle w:val="ListBullet"/>
        <w:spacing w:after="20" w:line="240" w:lineRule="auto"/>
        <w:ind w:left="288"/>
      </w:pPr>
      <w:r>
        <w:t>Bullying, discrimination, harassment, threatening or abusive behaviour.</w:t>
      </w:r>
    </w:p>
    <w:p w14:paraId="17EC4DDA" w14:textId="77777777" w:rsidR="008A477B" w:rsidRDefault="00000000">
      <w:pPr>
        <w:pStyle w:val="ListBullet"/>
        <w:spacing w:after="20" w:line="240" w:lineRule="auto"/>
        <w:ind w:left="288"/>
      </w:pPr>
      <w:r>
        <w:t>Serious breaches of Front Foot Coaching policies, codes of conduct or safeguarding procedures.</w:t>
      </w:r>
    </w:p>
    <w:p w14:paraId="5F736EBF" w14:textId="77777777" w:rsidR="008A477B" w:rsidRDefault="00000000">
      <w:pPr>
        <w:pStyle w:val="ListBullet"/>
        <w:spacing w:after="20" w:line="240" w:lineRule="auto"/>
        <w:ind w:left="288"/>
      </w:pPr>
      <w:r>
        <w:t>Unsafe coaching, inadequate supervision, serious health and safety concerns or failure to respond appropriately to an injury.</w:t>
      </w:r>
    </w:p>
    <w:p w14:paraId="6A6C8B52" w14:textId="77777777" w:rsidR="008A477B" w:rsidRDefault="00000000">
      <w:pPr>
        <w:pStyle w:val="ListBullet"/>
        <w:spacing w:after="20" w:line="240" w:lineRule="auto"/>
        <w:ind w:left="288"/>
      </w:pPr>
      <w:r>
        <w:t>Fraud, theft, misuse of company property or money, falsification of records, or other serious unlawful or dishonest behaviour.</w:t>
      </w:r>
    </w:p>
    <w:p w14:paraId="6129C53E" w14:textId="77777777" w:rsidR="008A477B" w:rsidRDefault="00000000">
      <w:pPr>
        <w:spacing w:before="100" w:after="40"/>
      </w:pPr>
      <w:r>
        <w:rPr>
          <w:b/>
          <w:sz w:val="22"/>
        </w:rPr>
        <w:t>4. How to raise a concern</w:t>
      </w:r>
    </w:p>
    <w:p w14:paraId="1A80D06A" w14:textId="77777777" w:rsidR="008A477B" w:rsidRDefault="00000000">
      <w:pPr>
        <w:spacing w:after="60" w:line="240" w:lineRule="auto"/>
      </w:pPr>
      <w:r>
        <w:t>Concerns should be raised as soon as possible. You do not need to prove wrongdoing, but you should have a genuine and reasonable belief that a concern exists. Reports can be made verbally or in writing. Where possible, provide what happened, when and where it happened, who was involved and any relevant evidence. Do not carry out your own investigation.</w:t>
      </w:r>
    </w:p>
    <w:p w14:paraId="5AC833C5" w14:textId="77777777" w:rsidR="008A477B" w:rsidRDefault="00000000">
      <w:pPr>
        <w:spacing w:before="100" w:after="40"/>
      </w:pPr>
      <w:r>
        <w:rPr>
          <w:b/>
          <w:sz w:val="22"/>
        </w:rPr>
        <w:t>5. Reporting route</w:t>
      </w:r>
    </w:p>
    <w:p w14:paraId="6566CA54" w14:textId="77A416C3" w:rsidR="003458B1" w:rsidRDefault="00000000">
      <w:pPr>
        <w:spacing w:after="60" w:line="240" w:lineRule="auto"/>
      </w:pPr>
      <w:r>
        <w:t>Concerns should normally be reported to Front Foot Coaching management or the Designated Safeguarding Lead (</w:t>
      </w:r>
      <w:r w:rsidR="00DD2437">
        <w:t xml:space="preserve">See website for current </w:t>
      </w:r>
      <w:r w:rsidR="00747210">
        <w:t>DSL</w:t>
      </w:r>
      <w:r>
        <w:t>). If the concern involves the person you would normally report to, or you do not feel able to report internally, you can report directly to The FA or another appropriate authority.</w:t>
      </w:r>
    </w:p>
    <w:p w14:paraId="3B54462A" w14:textId="77777777" w:rsidR="008A477B" w:rsidRDefault="00000000">
      <w:pPr>
        <w:spacing w:before="100" w:after="40"/>
      </w:pPr>
      <w:r>
        <w:rPr>
          <w:b/>
          <w:sz w:val="22"/>
        </w:rPr>
        <w:t>6. Immediate safeguarding concerns</w:t>
      </w:r>
    </w:p>
    <w:p w14:paraId="2B147A26" w14:textId="77777777" w:rsidR="008A477B" w:rsidRDefault="00000000">
      <w:pPr>
        <w:spacing w:after="60" w:line="240" w:lineRule="auto"/>
      </w:pPr>
      <w:r>
        <w:t>If a child or adult is at immediate risk of harm, contact the emergency services on 999. Safeguarding concerns should also be reported promptly through the appropriate safeguarding route. The FA Safeguarding Team can be contacted on 0800 169 1863 or safeguarding@thefa.com. The NSPCC can be contacted on 0808 800 5000.</w:t>
      </w:r>
    </w:p>
    <w:p w14:paraId="4B9EC2D2" w14:textId="77777777" w:rsidR="008A477B" w:rsidRDefault="00000000">
      <w:pPr>
        <w:spacing w:before="100" w:after="40"/>
      </w:pPr>
      <w:r>
        <w:rPr>
          <w:b/>
          <w:sz w:val="22"/>
        </w:rPr>
        <w:t>7. Confidentiality and protection</w:t>
      </w:r>
    </w:p>
    <w:p w14:paraId="24A4C2EA" w14:textId="77777777" w:rsidR="008A477B" w:rsidRDefault="00000000">
      <w:pPr>
        <w:spacing w:after="60" w:line="240" w:lineRule="auto"/>
      </w:pPr>
      <w:r>
        <w:t>Concerns will be handled sensitively and shared only with those who need the information to assess, investigate or safeguard. Front Foot Coaching will make reasonable efforts to protect the identity of anyone who raises a genuine concern. Victimisation or retaliation against someone who raises a concern in good faith will not be tolerated. Deliberately malicious or knowingly false allegations may be dealt with under the appropriate disciplinary procedure.</w:t>
      </w:r>
    </w:p>
    <w:p w14:paraId="5FD64F91" w14:textId="77777777" w:rsidR="008A477B" w:rsidRDefault="00000000">
      <w:pPr>
        <w:spacing w:before="100" w:after="40"/>
      </w:pPr>
      <w:r>
        <w:rPr>
          <w:b/>
          <w:sz w:val="22"/>
        </w:rPr>
        <w:t>8. Investigation and action</w:t>
      </w:r>
    </w:p>
    <w:p w14:paraId="3BB74F3C" w14:textId="77777777" w:rsidR="008A477B" w:rsidRDefault="00000000">
      <w:pPr>
        <w:spacing w:after="60" w:line="240" w:lineRule="auto"/>
      </w:pPr>
      <w:r>
        <w:t>Front Foot Coaching will assess concerns promptly, consider any immediate safeguarding action, and investigate or refer the matter to the appropriate organisation where necessary. This may include The FA, Police, Children's Social Care or another statutory body. The person raising the concern will be kept appropriately informed where this is possible and lawful.</w:t>
      </w:r>
    </w:p>
    <w:p w14:paraId="0267774F" w14:textId="77777777" w:rsidR="008A477B" w:rsidRDefault="00000000">
      <w:pPr>
        <w:spacing w:before="100" w:after="40"/>
      </w:pPr>
      <w:r>
        <w:rPr>
          <w:b/>
          <w:sz w:val="22"/>
        </w:rPr>
        <w:t>9. Review</w:t>
      </w:r>
    </w:p>
    <w:p w14:paraId="5658C240" w14:textId="77777777" w:rsidR="008A477B" w:rsidRDefault="00000000">
      <w:pPr>
        <w:spacing w:after="60" w:line="240" w:lineRule="auto"/>
      </w:pPr>
      <w:r>
        <w:t>This policy will be reviewed at least annually and sooner if FA guidance, legislation or Front Foot Coaching's activities change.</w:t>
      </w:r>
    </w:p>
    <w:p w14:paraId="26210611" w14:textId="77777777" w:rsidR="008A477B" w:rsidRDefault="00000000">
      <w:pPr>
        <w:spacing w:before="140"/>
        <w:jc w:val="center"/>
      </w:pPr>
      <w:r>
        <w:rPr>
          <w:b/>
          <w:sz w:val="20"/>
        </w:rPr>
        <w:t>Safeguarding is everyone's responsibility. If something doesn't feel right, speak up.</w:t>
      </w:r>
    </w:p>
    <w:p w14:paraId="5BF28B79" w14:textId="77777777" w:rsidR="008A477B" w:rsidRDefault="00000000">
      <w:pPr>
        <w:jc w:val="center"/>
      </w:pPr>
      <w:r>
        <w:rPr>
          <w:sz w:val="16"/>
        </w:rPr>
        <w:t>Policy date: September 2026    |    Review date: September 2027</w:t>
      </w:r>
    </w:p>
    <w:sectPr w:rsidR="008A477B" w:rsidSect="00034616">
      <w:headerReference w:type="default" r:id="rId8"/>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CA475" w14:textId="77777777" w:rsidR="00072B40" w:rsidRDefault="00072B40">
      <w:pPr>
        <w:spacing w:after="0" w:line="240" w:lineRule="auto"/>
      </w:pPr>
      <w:r>
        <w:separator/>
      </w:r>
    </w:p>
  </w:endnote>
  <w:endnote w:type="continuationSeparator" w:id="0">
    <w:p w14:paraId="3146A62A" w14:textId="77777777" w:rsidR="00072B40" w:rsidRDefault="00072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E63D7" w14:textId="77777777" w:rsidR="00072B40" w:rsidRDefault="00072B40">
      <w:pPr>
        <w:spacing w:after="0" w:line="240" w:lineRule="auto"/>
      </w:pPr>
      <w:r>
        <w:separator/>
      </w:r>
    </w:p>
  </w:footnote>
  <w:footnote w:type="continuationSeparator" w:id="0">
    <w:p w14:paraId="19A50401" w14:textId="77777777" w:rsidR="00072B40" w:rsidRDefault="00072B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DA815" w14:textId="77777777" w:rsidR="008A477B" w:rsidRDefault="00000000">
    <w:pPr>
      <w:pStyle w:val="Header"/>
      <w:jc w:val="right"/>
    </w:pPr>
    <w:r>
      <w:rPr>
        <w:b/>
      </w:rPr>
      <w:t>FRONT FOOT COACHING LTD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79498017">
    <w:abstractNumId w:val="8"/>
  </w:num>
  <w:num w:numId="2" w16cid:durableId="1159729989">
    <w:abstractNumId w:val="6"/>
  </w:num>
  <w:num w:numId="3" w16cid:durableId="1302809554">
    <w:abstractNumId w:val="5"/>
  </w:num>
  <w:num w:numId="4" w16cid:durableId="1177963498">
    <w:abstractNumId w:val="4"/>
  </w:num>
  <w:num w:numId="5" w16cid:durableId="1107391794">
    <w:abstractNumId w:val="7"/>
  </w:num>
  <w:num w:numId="6" w16cid:durableId="1864437298">
    <w:abstractNumId w:val="3"/>
  </w:num>
  <w:num w:numId="7" w16cid:durableId="1856115785">
    <w:abstractNumId w:val="2"/>
  </w:num>
  <w:num w:numId="8" w16cid:durableId="1577933612">
    <w:abstractNumId w:val="1"/>
  </w:num>
  <w:num w:numId="9" w16cid:durableId="453015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2B40"/>
    <w:rsid w:val="0015074B"/>
    <w:rsid w:val="0029639D"/>
    <w:rsid w:val="00326F90"/>
    <w:rsid w:val="003458B1"/>
    <w:rsid w:val="005B16E1"/>
    <w:rsid w:val="00747210"/>
    <w:rsid w:val="008A477B"/>
    <w:rsid w:val="00AA1D8D"/>
    <w:rsid w:val="00B47730"/>
    <w:rsid w:val="00CB0664"/>
    <w:rsid w:val="00DD243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D9EC53"/>
  <w14:defaultImageDpi w14:val="300"/>
  <w15:docId w15:val="{48FF2CF6-C8C3-45CB-AD5D-7E9E7C7C5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531</Words>
  <Characters>3032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sam wilding</cp:lastModifiedBy>
  <cp:revision>4</cp:revision>
  <dcterms:created xsi:type="dcterms:W3CDTF">2026-09-04T12:27:00Z</dcterms:created>
  <dcterms:modified xsi:type="dcterms:W3CDTF">2026-09-04T12:35:00Z</dcterms:modified>
  <cp:category/>
</cp:coreProperties>
</file>